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63" w:rsidRDefault="003A3363">
      <w:pPr>
        <w:pStyle w:val="a3"/>
        <w:rPr>
          <w:sz w:val="30"/>
        </w:rPr>
      </w:pPr>
    </w:p>
    <w:p w:rsidR="003A3363" w:rsidRDefault="003A3363">
      <w:pPr>
        <w:pStyle w:val="a3"/>
        <w:rPr>
          <w:sz w:val="30"/>
        </w:rPr>
      </w:pPr>
    </w:p>
    <w:p w:rsidR="00B46BC2" w:rsidRPr="00B46BC2" w:rsidRDefault="00B46BC2" w:rsidP="00B46BC2">
      <w:pPr>
        <w:pStyle w:val="a3"/>
        <w:jc w:val="center"/>
        <w:rPr>
          <w:b/>
          <w:sz w:val="30"/>
        </w:rPr>
      </w:pPr>
      <w:r w:rsidRPr="00B46BC2">
        <w:rPr>
          <w:b/>
          <w:sz w:val="30"/>
        </w:rPr>
        <w:t>МХК 9 класс</w:t>
      </w:r>
    </w:p>
    <w:p w:rsidR="003A3363" w:rsidRDefault="00B46BC2" w:rsidP="00B46BC2">
      <w:pPr>
        <w:pStyle w:val="a3"/>
        <w:jc w:val="center"/>
        <w:rPr>
          <w:b/>
          <w:sz w:val="30"/>
        </w:rPr>
      </w:pPr>
      <w:r w:rsidRPr="00B46BC2">
        <w:rPr>
          <w:b/>
          <w:sz w:val="30"/>
        </w:rPr>
        <w:t>Критерии оценивания</w:t>
      </w:r>
    </w:p>
    <w:p w:rsidR="0076213E" w:rsidRPr="00B46BC2" w:rsidRDefault="0076213E" w:rsidP="00B46BC2">
      <w:pPr>
        <w:pStyle w:val="a3"/>
        <w:jc w:val="center"/>
        <w:rPr>
          <w:b/>
          <w:sz w:val="30"/>
        </w:rPr>
      </w:pPr>
      <w:r>
        <w:rPr>
          <w:b/>
          <w:sz w:val="30"/>
        </w:rPr>
        <w:t>Максимальное количество баллов – 155 б.</w:t>
      </w:r>
    </w:p>
    <w:p w:rsidR="003A3363" w:rsidRDefault="000528A6">
      <w:pPr>
        <w:spacing w:before="70" w:after="2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B46BC2">
        <w:rPr>
          <w:b/>
          <w:sz w:val="28"/>
        </w:rPr>
        <w:t>1</w:t>
      </w:r>
      <w:r>
        <w:rPr>
          <w:b/>
          <w:sz w:val="28"/>
        </w:rPr>
        <w:t xml:space="preserve"> (</w:t>
      </w:r>
      <w:r w:rsidR="00FA21F8">
        <w:rPr>
          <w:b/>
          <w:i/>
          <w:sz w:val="28"/>
        </w:rPr>
        <w:t>max. 30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3A3363" w:rsidRDefault="000528A6">
      <w:pPr>
        <w:pStyle w:val="Heading1"/>
        <w:spacing w:line="316" w:lineRule="exact"/>
        <w:ind w:left="808"/>
      </w:pPr>
      <w:r>
        <w:t>Анализ ответа. Оценка.</w:t>
      </w:r>
    </w:p>
    <w:p w:rsidR="003A3363" w:rsidRDefault="000528A6">
      <w:pPr>
        <w:pStyle w:val="a4"/>
        <w:numPr>
          <w:ilvl w:val="0"/>
          <w:numId w:val="4"/>
        </w:numPr>
        <w:tabs>
          <w:tab w:val="left" w:pos="821"/>
        </w:tabs>
        <w:ind w:right="425" w:hanging="360"/>
        <w:rPr>
          <w:b/>
          <w:sz w:val="28"/>
        </w:rPr>
      </w:pPr>
      <w:r>
        <w:rPr>
          <w:sz w:val="28"/>
        </w:rPr>
        <w:t xml:space="preserve">Участник правильно называет авторов 3 произведений.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a4"/>
        <w:numPr>
          <w:ilvl w:val="0"/>
          <w:numId w:val="4"/>
        </w:numPr>
        <w:tabs>
          <w:tab w:val="left" w:pos="821"/>
        </w:tabs>
        <w:ind w:right="423" w:hanging="360"/>
        <w:rPr>
          <w:sz w:val="28"/>
        </w:rPr>
      </w:pPr>
      <w:r>
        <w:rPr>
          <w:sz w:val="28"/>
        </w:rPr>
        <w:t xml:space="preserve">Участник правильно указывает названия 3 произведений. По 2 балла за каждое верное называние. </w:t>
      </w:r>
      <w:r>
        <w:rPr>
          <w:b/>
          <w:sz w:val="28"/>
        </w:rPr>
        <w:t xml:space="preserve">6 баллов. </w:t>
      </w:r>
      <w:r>
        <w:rPr>
          <w:sz w:val="28"/>
        </w:rPr>
        <w:t>(за неточное название снимается по 1</w:t>
      </w:r>
      <w:r>
        <w:rPr>
          <w:spacing w:val="-18"/>
          <w:sz w:val="28"/>
        </w:rPr>
        <w:t xml:space="preserve"> </w:t>
      </w:r>
      <w:r>
        <w:rPr>
          <w:sz w:val="28"/>
        </w:rPr>
        <w:t>баллу).</w:t>
      </w:r>
    </w:p>
    <w:p w:rsidR="003A3363" w:rsidRDefault="000528A6">
      <w:pPr>
        <w:pStyle w:val="a4"/>
        <w:numPr>
          <w:ilvl w:val="0"/>
          <w:numId w:val="4"/>
        </w:numPr>
        <w:tabs>
          <w:tab w:val="left" w:pos="821"/>
        </w:tabs>
        <w:ind w:right="422" w:hanging="360"/>
        <w:rPr>
          <w:b/>
          <w:sz w:val="28"/>
        </w:rPr>
      </w:pPr>
      <w:r>
        <w:rPr>
          <w:sz w:val="28"/>
        </w:rPr>
        <w:t xml:space="preserve">Участник указывает время создания произведений. По 2 балла за каждое верное сведение.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a4"/>
        <w:numPr>
          <w:ilvl w:val="0"/>
          <w:numId w:val="4"/>
        </w:numPr>
        <w:tabs>
          <w:tab w:val="left" w:pos="821"/>
        </w:tabs>
        <w:ind w:right="426" w:hanging="360"/>
        <w:rPr>
          <w:b/>
          <w:sz w:val="28"/>
        </w:rPr>
      </w:pPr>
      <w:r>
        <w:rPr>
          <w:sz w:val="28"/>
        </w:rPr>
        <w:t xml:space="preserve">Участник указывает музейные коллекции, в которых находится произведении е.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a4"/>
        <w:numPr>
          <w:ilvl w:val="0"/>
          <w:numId w:val="4"/>
        </w:numPr>
        <w:tabs>
          <w:tab w:val="left" w:pos="821"/>
        </w:tabs>
        <w:ind w:right="418" w:hanging="360"/>
        <w:rPr>
          <w:sz w:val="28"/>
        </w:rPr>
      </w:pPr>
      <w:r>
        <w:rPr>
          <w:sz w:val="28"/>
        </w:rPr>
        <w:t xml:space="preserve">Участник дает дополнительное сведение. 2 балла. За любые дополнительные сведения может быть начислено до </w:t>
      </w:r>
      <w:r>
        <w:rPr>
          <w:b/>
          <w:sz w:val="28"/>
        </w:rPr>
        <w:t>6 дополнительных баллов</w:t>
      </w:r>
      <w:r>
        <w:rPr>
          <w:sz w:val="28"/>
        </w:rPr>
        <w:t>.</w:t>
      </w:r>
    </w:p>
    <w:p w:rsidR="003A3363" w:rsidRDefault="000528A6">
      <w:pPr>
        <w:pStyle w:val="Heading1"/>
        <w:spacing w:before="1"/>
        <w:ind w:left="820"/>
      </w:pPr>
      <w:r>
        <w:t>Максимальная оценка 30 баллов.</w:t>
      </w:r>
    </w:p>
    <w:p w:rsidR="003A3363" w:rsidRDefault="003A3363">
      <w:pPr>
        <w:pStyle w:val="a3"/>
        <w:rPr>
          <w:b/>
          <w:sz w:val="30"/>
        </w:rPr>
      </w:pPr>
    </w:p>
    <w:p w:rsidR="003A3363" w:rsidRDefault="000528A6">
      <w:pPr>
        <w:spacing w:before="207" w:line="319" w:lineRule="exact"/>
        <w:ind w:left="100"/>
        <w:rPr>
          <w:b/>
          <w:sz w:val="28"/>
        </w:rPr>
      </w:pPr>
      <w:r>
        <w:rPr>
          <w:b/>
          <w:sz w:val="28"/>
        </w:rPr>
        <w:t>Задание</w:t>
      </w:r>
      <w:r w:rsidR="00FA21F8">
        <w:rPr>
          <w:b/>
          <w:sz w:val="28"/>
        </w:rPr>
        <w:t xml:space="preserve"> 2</w:t>
      </w:r>
      <w:r>
        <w:rPr>
          <w:b/>
          <w:sz w:val="28"/>
        </w:rPr>
        <w:t xml:space="preserve"> (</w:t>
      </w:r>
      <w:r>
        <w:rPr>
          <w:b/>
          <w:i/>
          <w:sz w:val="28"/>
        </w:rPr>
        <w:t>max. 30 б</w:t>
      </w:r>
      <w:r>
        <w:rPr>
          <w:b/>
          <w:sz w:val="28"/>
        </w:rPr>
        <w:t>).</w:t>
      </w:r>
    </w:p>
    <w:p w:rsidR="003A3363" w:rsidRDefault="000528A6">
      <w:pPr>
        <w:pStyle w:val="a3"/>
        <w:spacing w:after="3"/>
        <w:ind w:left="100" w:right="424" w:firstLine="708"/>
        <w:jc w:val="both"/>
      </w:pPr>
      <w:r>
        <w:t>Заполните таблицу, соотнесите название произведения искусства с именем автора, определите вид искусства. Заполните оставшиеся пустые графы таблицы самостоятельно.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3404"/>
        <w:gridCol w:w="2689"/>
        <w:gridCol w:w="2305"/>
        <w:gridCol w:w="1500"/>
      </w:tblGrid>
      <w:tr w:rsidR="003A3363">
        <w:trPr>
          <w:trHeight w:val="643"/>
        </w:trPr>
        <w:tc>
          <w:tcPr>
            <w:tcW w:w="562" w:type="dxa"/>
          </w:tcPr>
          <w:p w:rsidR="003A3363" w:rsidRDefault="003A3363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3A3363" w:rsidRDefault="000528A6">
            <w:pPr>
              <w:pStyle w:val="TableParagraph"/>
              <w:ind w:left="13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20" w:lineRule="exact"/>
              <w:ind w:left="400"/>
              <w:rPr>
                <w:b/>
                <w:sz w:val="28"/>
              </w:rPr>
            </w:pPr>
            <w:r>
              <w:rPr>
                <w:b/>
                <w:sz w:val="28"/>
              </w:rPr>
              <w:t>Автор произведения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before="1" w:line="322" w:lineRule="exact"/>
              <w:ind w:left="470" w:right="442" w:firstLine="268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 произведения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20" w:lineRule="exact"/>
              <w:ind w:left="238"/>
              <w:rPr>
                <w:b/>
                <w:sz w:val="28"/>
              </w:rPr>
            </w:pPr>
            <w:r>
              <w:rPr>
                <w:b/>
                <w:sz w:val="28"/>
              </w:rPr>
              <w:t>Вид искусства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20" w:lineRule="exact"/>
              <w:ind w:left="320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3A3363">
        <w:trPr>
          <w:trHeight w:val="640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Жан-Батист Мольер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Мещанин во</w:t>
            </w:r>
          </w:p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дворянстве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Театр/литератур</w:t>
            </w:r>
          </w:p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13" w:lineRule="exact"/>
              <w:ind w:left="380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966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ind w:right="1217"/>
              <w:rPr>
                <w:sz w:val="28"/>
              </w:rPr>
            </w:pPr>
            <w:r>
              <w:rPr>
                <w:sz w:val="28"/>
              </w:rPr>
              <w:t>Аркадий и Борис Стругацкие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Понедельник</w:t>
            </w:r>
          </w:p>
          <w:p w:rsidR="003A3363" w:rsidRDefault="000528A6">
            <w:pPr>
              <w:pStyle w:val="TableParagraph"/>
              <w:spacing w:before="3" w:line="322" w:lineRule="exact"/>
              <w:ind w:right="1011"/>
              <w:rPr>
                <w:sz w:val="28"/>
              </w:rPr>
            </w:pPr>
            <w:r>
              <w:rPr>
                <w:sz w:val="28"/>
              </w:rPr>
              <w:t>начинается в субботу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Литература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17" w:lineRule="exact"/>
              <w:ind w:left="380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321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Петр Ильич Чайковский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Пиковая дама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1" w:lineRule="exact"/>
              <w:ind w:left="380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</w:tbl>
    <w:p w:rsidR="003A3363" w:rsidRDefault="003A3363">
      <w:pPr>
        <w:spacing w:line="301" w:lineRule="exact"/>
        <w:rPr>
          <w:sz w:val="28"/>
        </w:rPr>
        <w:sectPr w:rsidR="003A3363">
          <w:footerReference w:type="default" r:id="rId7"/>
          <w:pgSz w:w="11910" w:h="16840"/>
          <w:pgMar w:top="420" w:right="300" w:bottom="1240" w:left="620" w:header="0" w:footer="1056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3404"/>
        <w:gridCol w:w="2689"/>
        <w:gridCol w:w="2305"/>
        <w:gridCol w:w="1500"/>
      </w:tblGrid>
      <w:tr w:rsidR="003A3363">
        <w:trPr>
          <w:trHeight w:val="321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Мирон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Дискобол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Скульптура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1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321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Иоганн Себастьян Бах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Токката и фуга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1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643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Осип Бове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Большой театр в</w:t>
            </w:r>
          </w:p>
          <w:p w:rsidR="003A3363" w:rsidRDefault="000528A6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Москве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Архитектура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8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642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Исаак Левитан Исаак</w:t>
            </w:r>
          </w:p>
          <w:p w:rsidR="003A3363" w:rsidRDefault="000528A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Левитан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Над вечным покоем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Живопись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8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741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ind w:right="1454"/>
              <w:rPr>
                <w:sz w:val="28"/>
              </w:rPr>
            </w:pPr>
            <w:r>
              <w:rPr>
                <w:sz w:val="28"/>
              </w:rPr>
              <w:t>Микеланджело Буонарроти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Сотворение Адама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Живопись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10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321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Фидий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Зевс из Олимпии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Скульптура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1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  <w:tr w:rsidR="003A3363">
        <w:trPr>
          <w:trHeight w:val="321"/>
        </w:trPr>
        <w:tc>
          <w:tcPr>
            <w:tcW w:w="562" w:type="dxa"/>
          </w:tcPr>
          <w:p w:rsidR="003A3363" w:rsidRDefault="000528A6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4" w:type="dxa"/>
          </w:tcPr>
          <w:p w:rsidR="003A3363" w:rsidRDefault="000528A6">
            <w:pPr>
              <w:pStyle w:val="TableParagraph"/>
              <w:spacing w:line="30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В.И.Васнецов</w:t>
            </w:r>
          </w:p>
        </w:tc>
        <w:tc>
          <w:tcPr>
            <w:tcW w:w="2689" w:type="dxa"/>
          </w:tcPr>
          <w:p w:rsidR="003A3363" w:rsidRDefault="000528A6">
            <w:pPr>
              <w:pStyle w:val="TableParagraph"/>
              <w:spacing w:line="30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Боярыня Морозова</w:t>
            </w:r>
          </w:p>
        </w:tc>
        <w:tc>
          <w:tcPr>
            <w:tcW w:w="2305" w:type="dxa"/>
          </w:tcPr>
          <w:p w:rsidR="003A3363" w:rsidRDefault="000528A6">
            <w:pPr>
              <w:pStyle w:val="TableParagraph"/>
              <w:spacing w:line="30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Живопись</w:t>
            </w:r>
          </w:p>
        </w:tc>
        <w:tc>
          <w:tcPr>
            <w:tcW w:w="1500" w:type="dxa"/>
          </w:tcPr>
          <w:p w:rsidR="003A3363" w:rsidRDefault="000528A6">
            <w:pPr>
              <w:pStyle w:val="TableParagraph"/>
              <w:spacing w:line="301" w:lineRule="exact"/>
              <w:ind w:left="360" w:right="353"/>
              <w:jc w:val="center"/>
              <w:rPr>
                <w:sz w:val="28"/>
              </w:rPr>
            </w:pPr>
            <w:r>
              <w:rPr>
                <w:sz w:val="28"/>
              </w:rPr>
              <w:t>1+1+1</w:t>
            </w:r>
          </w:p>
        </w:tc>
      </w:tr>
    </w:tbl>
    <w:p w:rsidR="003A3363" w:rsidRDefault="000528A6">
      <w:pPr>
        <w:pStyle w:val="Heading1"/>
        <w:spacing w:line="310" w:lineRule="exact"/>
      </w:pPr>
      <w:r>
        <w:t>Критерии оценки:</w:t>
      </w:r>
    </w:p>
    <w:p w:rsidR="003A3363" w:rsidRDefault="000528A6">
      <w:pPr>
        <w:pStyle w:val="a4"/>
        <w:numPr>
          <w:ilvl w:val="0"/>
          <w:numId w:val="3"/>
        </w:numPr>
        <w:tabs>
          <w:tab w:val="left" w:pos="455"/>
        </w:tabs>
        <w:ind w:right="427" w:firstLine="0"/>
        <w:rPr>
          <w:sz w:val="28"/>
        </w:rPr>
      </w:pPr>
      <w:r>
        <w:rPr>
          <w:sz w:val="28"/>
        </w:rPr>
        <w:t xml:space="preserve">Участник правильно соотносит имя автора и название произведения искусства. Каждая пара – 2 балла. (В ответе – </w:t>
      </w:r>
      <w:r>
        <w:rPr>
          <w:b/>
          <w:sz w:val="28"/>
        </w:rPr>
        <w:t>18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3A3363" w:rsidRDefault="000528A6">
      <w:pPr>
        <w:pStyle w:val="a4"/>
        <w:numPr>
          <w:ilvl w:val="0"/>
          <w:numId w:val="3"/>
        </w:numPr>
        <w:tabs>
          <w:tab w:val="left" w:pos="381"/>
        </w:tabs>
        <w:spacing w:line="321" w:lineRule="exact"/>
        <w:ind w:left="380" w:hanging="280"/>
        <w:rPr>
          <w:sz w:val="28"/>
        </w:rPr>
      </w:pPr>
      <w:r>
        <w:rPr>
          <w:sz w:val="28"/>
        </w:rPr>
        <w:t xml:space="preserve">Участник правильно определяет вид искусства – 1 балл. (В ответе – </w:t>
      </w:r>
      <w:r>
        <w:rPr>
          <w:b/>
          <w:sz w:val="28"/>
        </w:rPr>
        <w:t>9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3A3363" w:rsidRDefault="000528A6">
      <w:pPr>
        <w:pStyle w:val="a4"/>
        <w:numPr>
          <w:ilvl w:val="0"/>
          <w:numId w:val="3"/>
        </w:numPr>
        <w:tabs>
          <w:tab w:val="left" w:pos="460"/>
        </w:tabs>
        <w:ind w:right="421" w:firstLine="0"/>
        <w:jc w:val="both"/>
        <w:rPr>
          <w:sz w:val="28"/>
        </w:rPr>
      </w:pPr>
      <w:r>
        <w:rPr>
          <w:sz w:val="28"/>
        </w:rPr>
        <w:t xml:space="preserve">Участник правильно, без ошибок и по аналогии заполняет оставшуюся строку таблицы – </w:t>
      </w:r>
      <w:r>
        <w:rPr>
          <w:b/>
          <w:sz w:val="28"/>
        </w:rPr>
        <w:t>3 балла</w:t>
      </w:r>
      <w:r>
        <w:rPr>
          <w:sz w:val="28"/>
        </w:rPr>
        <w:t>. Комментарий: расширение ответа в данном задании не предусматривается.</w:t>
      </w:r>
    </w:p>
    <w:p w:rsidR="003A3363" w:rsidRDefault="000528A6">
      <w:pPr>
        <w:pStyle w:val="Heading1"/>
        <w:spacing w:before="1"/>
        <w:jc w:val="both"/>
      </w:pPr>
      <w:r>
        <w:t>Итого: 30 баллов.</w:t>
      </w:r>
    </w:p>
    <w:p w:rsidR="003A3363" w:rsidRDefault="003A3363">
      <w:pPr>
        <w:pStyle w:val="a3"/>
        <w:rPr>
          <w:b/>
          <w:sz w:val="30"/>
        </w:rPr>
      </w:pPr>
    </w:p>
    <w:p w:rsidR="003A3363" w:rsidRDefault="000528A6">
      <w:pPr>
        <w:spacing w:before="207"/>
        <w:ind w:left="100"/>
        <w:jc w:val="both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FA21F8">
        <w:rPr>
          <w:b/>
          <w:sz w:val="28"/>
        </w:rPr>
        <w:t>3</w:t>
      </w:r>
      <w:r>
        <w:rPr>
          <w:b/>
          <w:sz w:val="28"/>
        </w:rPr>
        <w:t xml:space="preserve"> (</w:t>
      </w:r>
      <w:r>
        <w:rPr>
          <w:b/>
          <w:i/>
          <w:sz w:val="28"/>
        </w:rPr>
        <w:t xml:space="preserve">max. </w:t>
      </w:r>
      <w:r w:rsidR="0076213E">
        <w:rPr>
          <w:b/>
          <w:i/>
          <w:sz w:val="28"/>
        </w:rPr>
        <w:t>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3A3363" w:rsidRDefault="0052518C">
      <w:pPr>
        <w:pStyle w:val="a3"/>
        <w:ind w:left="9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0" style="width:523.45pt;height:142.35pt;mso-position-horizontal-relative:char;mso-position-vertical-relative:line" coordsize="10469,2847">
            <v:line id="_x0000_s2059" style="position:absolute" from="10,5" to="5228,5" strokeweight=".48pt"/>
            <v:line id="_x0000_s2058" style="position:absolute" from="5238,5" to="10459,5" strokeweight=".48pt"/>
            <v:line id="_x0000_s2057" style="position:absolute" from="5,0" to="5,2847" strokeweight=".48pt"/>
            <v:line id="_x0000_s2056" style="position:absolute" from="10,2842" to="5228,2842" strokeweight=".48pt"/>
            <v:line id="_x0000_s2055" style="position:absolute" from="5233,0" to="5233,2847" strokeweight=".48pt"/>
            <v:line id="_x0000_s2054" style="position:absolute" from="5238,2842" to="10459,2842" strokeweight=".48pt"/>
            <v:line id="_x0000_s2053" style="position:absolute" from="10464,0" to="10464,2847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13;top:11;width:2142;height:2788">
              <v:imagedata r:id="rId8" o:title=""/>
            </v:shape>
            <v:shape id="_x0000_s2051" type="#_x0000_t75" style="position:absolute;left:5341;top:11;width:3762;height:2825">
              <v:imagedata r:id="rId9" o:title=""/>
            </v:shape>
            <w10:wrap type="none"/>
            <w10:anchorlock/>
          </v:group>
        </w:pict>
      </w:r>
    </w:p>
    <w:p w:rsidR="003A3363" w:rsidRDefault="000528A6">
      <w:pPr>
        <w:pStyle w:val="Heading1"/>
        <w:spacing w:line="278" w:lineRule="exact"/>
      </w:pPr>
      <w:r>
        <w:t>Анализ ответа. Оценка.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09"/>
        <w:gridCol w:w="3263"/>
      </w:tblGrid>
      <w:tr w:rsidR="003A3363">
        <w:trPr>
          <w:trHeight w:val="4504"/>
        </w:trPr>
        <w:tc>
          <w:tcPr>
            <w:tcW w:w="7509" w:type="dxa"/>
          </w:tcPr>
          <w:p w:rsidR="003A3363" w:rsidRDefault="000528A6">
            <w:pPr>
              <w:pStyle w:val="TableParagraph"/>
              <w:ind w:right="688" w:firstLine="1246"/>
              <w:rPr>
                <w:sz w:val="28"/>
              </w:rPr>
            </w:pPr>
            <w:r>
              <w:rPr>
                <w:b/>
                <w:sz w:val="28"/>
              </w:rPr>
              <w:t xml:space="preserve">15 определений: </w:t>
            </w:r>
            <w:r>
              <w:rPr>
                <w:sz w:val="28"/>
              </w:rPr>
              <w:t>Огромные, серые женские фигуры, застывшие, скорбящие, окаменелые от ужаса и</w:t>
            </w:r>
          </w:p>
          <w:p w:rsidR="003A3363" w:rsidRDefault="000528A6">
            <w:pPr>
              <w:pStyle w:val="TableParagraph"/>
              <w:ind w:right="383"/>
              <w:rPr>
                <w:sz w:val="28"/>
              </w:rPr>
            </w:pPr>
            <w:r>
              <w:rPr>
                <w:sz w:val="28"/>
              </w:rPr>
              <w:t>горя, исполненные страдания, мемориальные, надгробные скульптуры, лаконичные, имеющие знаковую условность,</w:t>
            </w:r>
          </w:p>
          <w:p w:rsidR="003A3363" w:rsidRDefault="000528A6">
            <w:pPr>
              <w:pStyle w:val="TableParagraph"/>
              <w:ind w:right="153"/>
              <w:rPr>
                <w:sz w:val="28"/>
              </w:rPr>
            </w:pPr>
            <w:r>
              <w:rPr>
                <w:sz w:val="28"/>
              </w:rPr>
              <w:t>каменные, сливающиеся с атмосферой непогоды, ведущие к размышлениям о жизни и смерти, памятник павшим в войне. Огромные, серые женские фигуры, застывшие,</w:t>
            </w:r>
          </w:p>
          <w:p w:rsidR="003A3363" w:rsidRDefault="000528A6">
            <w:pPr>
              <w:pStyle w:val="TableParagraph"/>
              <w:ind w:right="850"/>
              <w:rPr>
                <w:sz w:val="28"/>
              </w:rPr>
            </w:pPr>
            <w:r>
              <w:rPr>
                <w:sz w:val="28"/>
              </w:rPr>
              <w:t>скорбящие, окаменелые от ужаса и горя, исполненные страдания, мемориальные, надгробные скульптуры,</w:t>
            </w:r>
          </w:p>
          <w:p w:rsidR="003A3363" w:rsidRDefault="000528A6">
            <w:pPr>
              <w:pStyle w:val="TableParagraph"/>
              <w:ind w:right="632"/>
              <w:rPr>
                <w:sz w:val="28"/>
              </w:rPr>
            </w:pPr>
            <w:r>
              <w:rPr>
                <w:sz w:val="28"/>
              </w:rPr>
              <w:t>лаконичные, имеющие знаковую условность, каменные, сливающиеся с атмосферой непогоды, ведущие к</w:t>
            </w:r>
          </w:p>
          <w:p w:rsidR="003A3363" w:rsidRDefault="000528A6">
            <w:pPr>
              <w:pStyle w:val="TableParagraph"/>
              <w:ind w:right="885"/>
              <w:rPr>
                <w:sz w:val="28"/>
              </w:rPr>
            </w:pPr>
            <w:r>
              <w:rPr>
                <w:sz w:val="28"/>
              </w:rPr>
              <w:t>размышлениям о жизни и смерти, памятник павшим в войне.</w:t>
            </w:r>
          </w:p>
        </w:tc>
        <w:tc>
          <w:tcPr>
            <w:tcW w:w="3263" w:type="dxa"/>
          </w:tcPr>
          <w:p w:rsidR="003A3363" w:rsidRDefault="0076213E">
            <w:pPr>
              <w:pStyle w:val="TableParagraph"/>
              <w:spacing w:before="1"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 1 баллу за определение – до 15 баллов.</w:t>
            </w:r>
          </w:p>
        </w:tc>
      </w:tr>
    </w:tbl>
    <w:p w:rsidR="003A3363" w:rsidRDefault="003A3363">
      <w:pPr>
        <w:spacing w:line="322" w:lineRule="exact"/>
        <w:rPr>
          <w:sz w:val="28"/>
        </w:rPr>
        <w:sectPr w:rsidR="003A3363">
          <w:pgSz w:w="11910" w:h="16840"/>
          <w:pgMar w:top="500" w:right="300" w:bottom="1240" w:left="620" w:header="0" w:footer="1056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09"/>
        <w:gridCol w:w="3263"/>
      </w:tblGrid>
      <w:tr w:rsidR="003A3363">
        <w:trPr>
          <w:trHeight w:val="834"/>
        </w:trPr>
        <w:tc>
          <w:tcPr>
            <w:tcW w:w="7509" w:type="dxa"/>
          </w:tcPr>
          <w:p w:rsidR="003A3363" w:rsidRDefault="000528A6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Название</w:t>
            </w:r>
          </w:p>
          <w:p w:rsidR="003A3363" w:rsidRDefault="000528A6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«Вселенская скорбь»</w:t>
            </w:r>
          </w:p>
        </w:tc>
        <w:tc>
          <w:tcPr>
            <w:tcW w:w="3263" w:type="dxa"/>
          </w:tcPr>
          <w:p w:rsidR="003A3363" w:rsidRDefault="000528A6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b/>
                <w:sz w:val="28"/>
              </w:rPr>
              <w:t xml:space="preserve">2 балла </w:t>
            </w:r>
            <w:r>
              <w:rPr>
                <w:sz w:val="28"/>
              </w:rPr>
              <w:t>(если к названию</w:t>
            </w:r>
          </w:p>
          <w:p w:rsidR="003A3363" w:rsidRDefault="000528A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подводят определения)</w:t>
            </w:r>
          </w:p>
        </w:tc>
      </w:tr>
      <w:tr w:rsidR="003A3363">
        <w:trPr>
          <w:trHeight w:val="3215"/>
        </w:trPr>
        <w:tc>
          <w:tcPr>
            <w:tcW w:w="7509" w:type="dxa"/>
          </w:tcPr>
          <w:p w:rsidR="003A3363" w:rsidRDefault="000528A6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b/>
                <w:sz w:val="28"/>
              </w:rPr>
              <w:t xml:space="preserve">Пояснение: </w:t>
            </w:r>
            <w:r>
              <w:rPr>
                <w:sz w:val="28"/>
              </w:rPr>
              <w:t>Огромные фигуры - это трагические</w:t>
            </w:r>
          </w:p>
          <w:p w:rsidR="003A3363" w:rsidRDefault="000528A6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пространственные парадоксы, в них в равной степени</w:t>
            </w:r>
          </w:p>
          <w:p w:rsidR="003A3363" w:rsidRDefault="000528A6">
            <w:pPr>
              <w:pStyle w:val="TableParagraph"/>
              <w:ind w:right="86"/>
              <w:rPr>
                <w:sz w:val="28"/>
              </w:rPr>
            </w:pPr>
            <w:r>
              <w:rPr>
                <w:sz w:val="28"/>
              </w:rPr>
              <w:t>переданы и невыносимая боль, и чувство опустошенности, и глубочайшее сострадание ко всем погибшим. Справка.</w:t>
            </w:r>
          </w:p>
          <w:p w:rsidR="003A3363" w:rsidRDefault="000528A6">
            <w:pPr>
              <w:pStyle w:val="TableParagraph"/>
              <w:spacing w:before="3" w:line="322" w:lineRule="exact"/>
              <w:ind w:right="481"/>
              <w:rPr>
                <w:sz w:val="28"/>
              </w:rPr>
            </w:pPr>
            <w:r>
              <w:rPr>
                <w:sz w:val="28"/>
              </w:rPr>
              <w:t>Авторское название - «Памятник оставшимся без погребения». Установлен памятник в Москве и посвящен солдатам, погибшим на афганской войне Скульптора волновала в первую очередь беспощадность войны, порождающая бесконечные и бессмысленные бедствия и требующая бесчисленных человеческих жертв.</w:t>
            </w:r>
          </w:p>
        </w:tc>
        <w:tc>
          <w:tcPr>
            <w:tcW w:w="3263" w:type="dxa"/>
          </w:tcPr>
          <w:p w:rsidR="003A3363" w:rsidRDefault="000528A6">
            <w:pPr>
              <w:pStyle w:val="TableParagraph"/>
              <w:tabs>
                <w:tab w:val="left" w:pos="1285"/>
                <w:tab w:val="left" w:pos="2824"/>
              </w:tabs>
              <w:spacing w:line="308" w:lineRule="exact"/>
              <w:rPr>
                <w:sz w:val="28"/>
              </w:rPr>
            </w:pPr>
            <w:r>
              <w:rPr>
                <w:b/>
                <w:sz w:val="28"/>
              </w:rPr>
              <w:t>1-3</w:t>
            </w:r>
            <w:r>
              <w:rPr>
                <w:b/>
                <w:sz w:val="28"/>
              </w:rPr>
              <w:tab/>
              <w:t>балла</w:t>
            </w:r>
            <w:r>
              <w:rPr>
                <w:b/>
                <w:sz w:val="28"/>
              </w:rPr>
              <w:tab/>
            </w:r>
            <w:r>
              <w:rPr>
                <w:sz w:val="28"/>
              </w:rPr>
              <w:t>(за</w:t>
            </w:r>
          </w:p>
          <w:p w:rsidR="003A3363" w:rsidRDefault="000528A6">
            <w:pPr>
              <w:pStyle w:val="TableParagraph"/>
              <w:tabs>
                <w:tab w:val="left" w:pos="1162"/>
              </w:tabs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развернутость пояснения 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дополнительные </w:t>
            </w:r>
            <w:r>
              <w:rPr>
                <w:sz w:val="28"/>
              </w:rPr>
              <w:t>сведения)</w:t>
            </w:r>
          </w:p>
        </w:tc>
      </w:tr>
    </w:tbl>
    <w:p w:rsidR="003A3363" w:rsidRDefault="003A3363">
      <w:pPr>
        <w:pStyle w:val="a3"/>
        <w:rPr>
          <w:b/>
          <w:sz w:val="20"/>
        </w:rPr>
      </w:pPr>
    </w:p>
    <w:p w:rsidR="003A3363" w:rsidRDefault="003A3363">
      <w:pPr>
        <w:pStyle w:val="a3"/>
        <w:spacing w:before="5"/>
        <w:rPr>
          <w:b/>
          <w:sz w:val="19"/>
        </w:rPr>
      </w:pPr>
    </w:p>
    <w:p w:rsidR="003A3363" w:rsidRDefault="00FA21F8">
      <w:pPr>
        <w:spacing w:before="89" w:line="320" w:lineRule="exact"/>
        <w:ind w:left="100"/>
        <w:rPr>
          <w:b/>
          <w:sz w:val="28"/>
        </w:rPr>
      </w:pPr>
      <w:r>
        <w:rPr>
          <w:b/>
          <w:sz w:val="28"/>
        </w:rPr>
        <w:t>Задание 4</w:t>
      </w:r>
      <w:r w:rsidR="000528A6">
        <w:rPr>
          <w:b/>
          <w:sz w:val="28"/>
        </w:rPr>
        <w:t xml:space="preserve"> (</w:t>
      </w:r>
      <w:r w:rsidR="000528A6">
        <w:rPr>
          <w:b/>
          <w:i/>
          <w:sz w:val="28"/>
        </w:rPr>
        <w:t>max. 25 б</w:t>
      </w:r>
      <w:r w:rsidR="000528A6">
        <w:rPr>
          <w:b/>
          <w:sz w:val="28"/>
        </w:rPr>
        <w:t>).</w:t>
      </w:r>
    </w:p>
    <w:p w:rsidR="003A3363" w:rsidRDefault="000528A6">
      <w:pPr>
        <w:pStyle w:val="Heading1"/>
        <w:spacing w:before="70" w:line="319" w:lineRule="exact"/>
      </w:pPr>
      <w:r>
        <w:t>Критерии оценки:</w:t>
      </w:r>
    </w:p>
    <w:p w:rsidR="003A3363" w:rsidRDefault="000528A6">
      <w:pPr>
        <w:pStyle w:val="a4"/>
        <w:numPr>
          <w:ilvl w:val="0"/>
          <w:numId w:val="2"/>
        </w:numPr>
        <w:tabs>
          <w:tab w:val="left" w:pos="451"/>
        </w:tabs>
        <w:spacing w:line="319" w:lineRule="exact"/>
        <w:ind w:hanging="350"/>
        <w:rPr>
          <w:b/>
          <w:sz w:val="28"/>
        </w:rPr>
      </w:pPr>
      <w:r>
        <w:rPr>
          <w:sz w:val="28"/>
        </w:rPr>
        <w:t xml:space="preserve">Участник верно определяет объединяющее основание – </w:t>
      </w:r>
      <w:r>
        <w:rPr>
          <w:b/>
          <w:sz w:val="28"/>
        </w:rPr>
        <w:t>3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балла.</w:t>
      </w:r>
    </w:p>
    <w:p w:rsidR="003A3363" w:rsidRDefault="000528A6">
      <w:pPr>
        <w:pStyle w:val="a4"/>
        <w:numPr>
          <w:ilvl w:val="0"/>
          <w:numId w:val="2"/>
        </w:numPr>
        <w:tabs>
          <w:tab w:val="left" w:pos="480"/>
        </w:tabs>
        <w:ind w:left="100" w:right="418" w:firstLine="0"/>
        <w:rPr>
          <w:sz w:val="28"/>
        </w:rPr>
      </w:pPr>
      <w:r>
        <w:rPr>
          <w:sz w:val="28"/>
        </w:rPr>
        <w:t xml:space="preserve">Участник правильно подписывает названия чудес света относительно данного изображения. Каждая пара </w:t>
      </w:r>
      <w:r>
        <w:rPr>
          <w:b/>
          <w:sz w:val="28"/>
        </w:rPr>
        <w:t>– 2 балла</w:t>
      </w:r>
      <w:r>
        <w:rPr>
          <w:sz w:val="28"/>
        </w:rPr>
        <w:t xml:space="preserve">. (В ответе – </w:t>
      </w:r>
      <w:r>
        <w:rPr>
          <w:b/>
          <w:sz w:val="28"/>
        </w:rPr>
        <w:t>14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3A3363" w:rsidRDefault="000528A6">
      <w:pPr>
        <w:pStyle w:val="a4"/>
        <w:numPr>
          <w:ilvl w:val="0"/>
          <w:numId w:val="2"/>
        </w:numPr>
        <w:tabs>
          <w:tab w:val="left" w:pos="391"/>
        </w:tabs>
        <w:spacing w:line="321" w:lineRule="exact"/>
        <w:ind w:left="390" w:hanging="290"/>
        <w:rPr>
          <w:sz w:val="28"/>
        </w:rPr>
      </w:pPr>
      <w:r>
        <w:rPr>
          <w:sz w:val="28"/>
        </w:rPr>
        <w:t>Участник правильно определяет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местонахождение чудес света – </w:t>
      </w:r>
      <w:r>
        <w:rPr>
          <w:b/>
          <w:sz w:val="28"/>
        </w:rPr>
        <w:t>1 балл</w:t>
      </w:r>
      <w:r>
        <w:rPr>
          <w:sz w:val="28"/>
        </w:rPr>
        <w:t>. (В ответе –</w:t>
      </w:r>
    </w:p>
    <w:p w:rsidR="003A3363" w:rsidRDefault="000528A6">
      <w:pPr>
        <w:pStyle w:val="Heading1"/>
        <w:spacing w:line="322" w:lineRule="exact"/>
        <w:rPr>
          <w:b w:val="0"/>
        </w:rPr>
      </w:pPr>
      <w:r>
        <w:t>7 баллов</w:t>
      </w:r>
      <w:r>
        <w:rPr>
          <w:b w:val="0"/>
        </w:rPr>
        <w:t>.)</w:t>
      </w:r>
    </w:p>
    <w:p w:rsidR="003A3363" w:rsidRDefault="000528A6">
      <w:pPr>
        <w:pStyle w:val="a4"/>
        <w:numPr>
          <w:ilvl w:val="0"/>
          <w:numId w:val="2"/>
        </w:numPr>
        <w:tabs>
          <w:tab w:val="left" w:pos="381"/>
        </w:tabs>
        <w:spacing w:line="242" w:lineRule="auto"/>
        <w:ind w:left="100" w:right="2532" w:firstLine="0"/>
        <w:rPr>
          <w:b/>
          <w:sz w:val="28"/>
        </w:rPr>
      </w:pPr>
      <w:r>
        <w:rPr>
          <w:sz w:val="28"/>
        </w:rPr>
        <w:t xml:space="preserve">Участник грамотно, без ошибок, записывает все названия – </w:t>
      </w:r>
      <w:r>
        <w:rPr>
          <w:b/>
          <w:sz w:val="28"/>
        </w:rPr>
        <w:t>1 балл. Итого: 25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3A3363">
      <w:pPr>
        <w:pStyle w:val="a3"/>
        <w:rPr>
          <w:b/>
          <w:sz w:val="30"/>
        </w:rPr>
      </w:pPr>
    </w:p>
    <w:p w:rsidR="003A3363" w:rsidRDefault="000528A6">
      <w:pPr>
        <w:pStyle w:val="Heading1"/>
        <w:tabs>
          <w:tab w:val="left" w:pos="3276"/>
        </w:tabs>
        <w:spacing w:before="205"/>
        <w:ind w:right="416"/>
      </w:pPr>
      <w:r>
        <w:t xml:space="preserve">Задание  </w:t>
      </w:r>
      <w:r w:rsidR="00FA21F8">
        <w:t>5</w:t>
      </w:r>
      <w:r>
        <w:t xml:space="preserve"> (</w:t>
      </w:r>
      <w:r>
        <w:rPr>
          <w:i/>
        </w:rPr>
        <w:t>max.</w:t>
      </w:r>
      <w:r>
        <w:rPr>
          <w:i/>
          <w:spacing w:val="6"/>
        </w:rPr>
        <w:t xml:space="preserve"> </w:t>
      </w:r>
      <w:r>
        <w:rPr>
          <w:i/>
        </w:rPr>
        <w:t>50</w:t>
      </w:r>
      <w:r>
        <w:rPr>
          <w:i/>
          <w:spacing w:val="24"/>
        </w:rPr>
        <w:t xml:space="preserve"> </w:t>
      </w:r>
      <w:r>
        <w:rPr>
          <w:i/>
        </w:rPr>
        <w:t>б</w:t>
      </w:r>
      <w:r>
        <w:t>).</w:t>
      </w:r>
      <w:r>
        <w:tab/>
        <w:t>Рассмотрите и проанализируйте произведение мирового искусства.</w:t>
      </w:r>
    </w:p>
    <w:p w:rsidR="003A3363" w:rsidRDefault="000528A6">
      <w:pPr>
        <w:spacing w:line="310" w:lineRule="exact"/>
        <w:ind w:left="100"/>
        <w:rPr>
          <w:b/>
          <w:sz w:val="28"/>
        </w:rPr>
      </w:pPr>
      <w:r>
        <w:rPr>
          <w:b/>
          <w:sz w:val="28"/>
        </w:rPr>
        <w:t>Анализ ответа. Оценка.</w:t>
      </w:r>
    </w:p>
    <w:p w:rsidR="003A3363" w:rsidRDefault="000528A6">
      <w:pPr>
        <w:pStyle w:val="a4"/>
        <w:numPr>
          <w:ilvl w:val="1"/>
          <w:numId w:val="2"/>
        </w:numPr>
        <w:tabs>
          <w:tab w:val="left" w:pos="821"/>
        </w:tabs>
        <w:ind w:right="414" w:hanging="360"/>
        <w:rPr>
          <w:b/>
          <w:sz w:val="28"/>
        </w:rPr>
      </w:pPr>
      <w:r>
        <w:rPr>
          <w:sz w:val="28"/>
        </w:rPr>
        <w:t xml:space="preserve">Участник правильно называет автора и название произведения. По 2 балла за каждое правильное - </w:t>
      </w:r>
      <w:r>
        <w:rPr>
          <w:b/>
          <w:sz w:val="28"/>
        </w:rPr>
        <w:t>всего 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балла.</w:t>
      </w:r>
    </w:p>
    <w:p w:rsidR="003A3363" w:rsidRDefault="000528A6">
      <w:pPr>
        <w:pStyle w:val="a4"/>
        <w:numPr>
          <w:ilvl w:val="1"/>
          <w:numId w:val="2"/>
        </w:numPr>
        <w:tabs>
          <w:tab w:val="left" w:pos="821"/>
        </w:tabs>
        <w:ind w:right="421" w:hanging="360"/>
        <w:rPr>
          <w:b/>
          <w:sz w:val="28"/>
        </w:rPr>
      </w:pPr>
      <w:r>
        <w:rPr>
          <w:sz w:val="28"/>
        </w:rPr>
        <w:t xml:space="preserve">Участник правильно описывает композиционное построение работы, и основные функции – по 2 балла. </w:t>
      </w:r>
      <w:r>
        <w:rPr>
          <w:b/>
          <w:sz w:val="28"/>
        </w:rPr>
        <w:t>10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a4"/>
        <w:numPr>
          <w:ilvl w:val="1"/>
          <w:numId w:val="2"/>
        </w:numPr>
        <w:tabs>
          <w:tab w:val="left" w:pos="821"/>
        </w:tabs>
        <w:ind w:right="420" w:hanging="360"/>
        <w:rPr>
          <w:b/>
          <w:sz w:val="28"/>
        </w:rPr>
      </w:pPr>
      <w:r>
        <w:rPr>
          <w:sz w:val="28"/>
        </w:rPr>
        <w:t xml:space="preserve">Участник правильно расставляет акценты на детали композиции и определяет их функции – по 2 балла. </w:t>
      </w:r>
      <w:r>
        <w:rPr>
          <w:b/>
          <w:sz w:val="28"/>
        </w:rPr>
        <w:t>14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414" w:hanging="360"/>
        <w:rPr>
          <w:b/>
          <w:sz w:val="28"/>
        </w:rPr>
      </w:pPr>
      <w:r>
        <w:rPr>
          <w:sz w:val="28"/>
        </w:rPr>
        <w:t xml:space="preserve">Участник правильно определяет и описывает общее настроение скульптуры. </w:t>
      </w:r>
      <w:r>
        <w:rPr>
          <w:b/>
          <w:sz w:val="28"/>
        </w:rPr>
        <w:t>6 баллов.</w:t>
      </w:r>
    </w:p>
    <w:p w:rsidR="003A3363" w:rsidRDefault="000528A6">
      <w:pPr>
        <w:pStyle w:val="a4"/>
        <w:numPr>
          <w:ilvl w:val="1"/>
          <w:numId w:val="2"/>
        </w:numPr>
        <w:tabs>
          <w:tab w:val="left" w:pos="821"/>
          <w:tab w:val="left" w:pos="3717"/>
        </w:tabs>
        <w:spacing w:line="242" w:lineRule="auto"/>
        <w:ind w:right="414" w:hanging="360"/>
        <w:rPr>
          <w:b/>
          <w:sz w:val="28"/>
        </w:rPr>
      </w:pPr>
      <w:r>
        <w:rPr>
          <w:sz w:val="28"/>
        </w:rPr>
        <w:t xml:space="preserve">Участник </w:t>
      </w:r>
      <w:r>
        <w:rPr>
          <w:spacing w:val="39"/>
          <w:sz w:val="28"/>
        </w:rPr>
        <w:t xml:space="preserve"> </w:t>
      </w:r>
      <w:r>
        <w:rPr>
          <w:sz w:val="28"/>
        </w:rPr>
        <w:t>указывает</w:t>
      </w:r>
      <w:r>
        <w:rPr>
          <w:sz w:val="28"/>
        </w:rPr>
        <w:tab/>
        <w:t xml:space="preserve">произведения скульптуры (круглой пластики) других авторов. По 2 балла за каждое верное называние. </w:t>
      </w:r>
      <w:r>
        <w:rPr>
          <w:b/>
          <w:sz w:val="28"/>
        </w:rPr>
        <w:t>10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a4"/>
        <w:numPr>
          <w:ilvl w:val="1"/>
          <w:numId w:val="2"/>
        </w:numPr>
        <w:tabs>
          <w:tab w:val="left" w:pos="821"/>
        </w:tabs>
        <w:ind w:right="419" w:hanging="360"/>
        <w:rPr>
          <w:b/>
          <w:sz w:val="28"/>
        </w:rPr>
      </w:pPr>
      <w:r>
        <w:rPr>
          <w:sz w:val="28"/>
        </w:rPr>
        <w:t xml:space="preserve">Участник указывает другие произведения автора.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</w:t>
      </w:r>
    </w:p>
    <w:p w:rsidR="003A3363" w:rsidRDefault="000528A6">
      <w:pPr>
        <w:pStyle w:val="Heading1"/>
        <w:ind w:left="820"/>
      </w:pPr>
      <w:r>
        <w:t>Максимальный балл 50 баллов.</w:t>
      </w:r>
    </w:p>
    <w:sectPr w:rsidR="003A3363" w:rsidSect="003A3363">
      <w:pgSz w:w="11910" w:h="16840"/>
      <w:pgMar w:top="500" w:right="300" w:bottom="1240" w:left="620" w:header="0" w:footer="105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93A" w:rsidRDefault="0092593A" w:rsidP="003A3363">
      <w:r>
        <w:separator/>
      </w:r>
    </w:p>
  </w:endnote>
  <w:endnote w:type="continuationSeparator" w:id="0">
    <w:p w:rsidR="0092593A" w:rsidRDefault="0092593A" w:rsidP="003A3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363" w:rsidRDefault="0052518C">
    <w:pPr>
      <w:pStyle w:val="a3"/>
      <w:spacing w:line="14" w:lineRule="auto"/>
      <w:rPr>
        <w:sz w:val="20"/>
      </w:rPr>
    </w:pPr>
    <w:r w:rsidRPr="0052518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1.4pt;margin-top:778.1pt;width:10pt;height:15.3pt;z-index:-251658752;mso-position-horizontal-relative:page;mso-position-vertical-relative:page" filled="f" stroked="f">
          <v:textbox inset="0,0,0,0">
            <w:txbxContent>
              <w:p w:rsidR="003A3363" w:rsidRDefault="0052518C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0528A6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6213E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93A" w:rsidRDefault="0092593A" w:rsidP="003A3363">
      <w:r>
        <w:separator/>
      </w:r>
    </w:p>
  </w:footnote>
  <w:footnote w:type="continuationSeparator" w:id="0">
    <w:p w:rsidR="0092593A" w:rsidRDefault="0092593A" w:rsidP="003A33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6CE2"/>
    <w:multiLevelType w:val="hybridMultilevel"/>
    <w:tmpl w:val="ED0C6C5C"/>
    <w:lvl w:ilvl="0" w:tplc="A5EAAE1E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C820218">
      <w:numFmt w:val="bullet"/>
      <w:lvlText w:val="•"/>
      <w:lvlJc w:val="left"/>
      <w:pPr>
        <w:ind w:left="1836" w:hanging="361"/>
      </w:pPr>
      <w:rPr>
        <w:rFonts w:hint="default"/>
        <w:lang w:val="ru-RU" w:eastAsia="ru-RU" w:bidi="ru-RU"/>
      </w:rPr>
    </w:lvl>
    <w:lvl w:ilvl="2" w:tplc="AE0A6694">
      <w:numFmt w:val="bullet"/>
      <w:lvlText w:val="•"/>
      <w:lvlJc w:val="left"/>
      <w:pPr>
        <w:ind w:left="2853" w:hanging="361"/>
      </w:pPr>
      <w:rPr>
        <w:rFonts w:hint="default"/>
        <w:lang w:val="ru-RU" w:eastAsia="ru-RU" w:bidi="ru-RU"/>
      </w:rPr>
    </w:lvl>
    <w:lvl w:ilvl="3" w:tplc="CE8205C6">
      <w:numFmt w:val="bullet"/>
      <w:lvlText w:val="•"/>
      <w:lvlJc w:val="left"/>
      <w:pPr>
        <w:ind w:left="3869" w:hanging="361"/>
      </w:pPr>
      <w:rPr>
        <w:rFonts w:hint="default"/>
        <w:lang w:val="ru-RU" w:eastAsia="ru-RU" w:bidi="ru-RU"/>
      </w:rPr>
    </w:lvl>
    <w:lvl w:ilvl="4" w:tplc="DC869278">
      <w:numFmt w:val="bullet"/>
      <w:lvlText w:val="•"/>
      <w:lvlJc w:val="left"/>
      <w:pPr>
        <w:ind w:left="4886" w:hanging="361"/>
      </w:pPr>
      <w:rPr>
        <w:rFonts w:hint="default"/>
        <w:lang w:val="ru-RU" w:eastAsia="ru-RU" w:bidi="ru-RU"/>
      </w:rPr>
    </w:lvl>
    <w:lvl w:ilvl="5" w:tplc="95009D1E">
      <w:numFmt w:val="bullet"/>
      <w:lvlText w:val="•"/>
      <w:lvlJc w:val="left"/>
      <w:pPr>
        <w:ind w:left="5903" w:hanging="361"/>
      </w:pPr>
      <w:rPr>
        <w:rFonts w:hint="default"/>
        <w:lang w:val="ru-RU" w:eastAsia="ru-RU" w:bidi="ru-RU"/>
      </w:rPr>
    </w:lvl>
    <w:lvl w:ilvl="6" w:tplc="05C019DA">
      <w:numFmt w:val="bullet"/>
      <w:lvlText w:val="•"/>
      <w:lvlJc w:val="left"/>
      <w:pPr>
        <w:ind w:left="6919" w:hanging="361"/>
      </w:pPr>
      <w:rPr>
        <w:rFonts w:hint="default"/>
        <w:lang w:val="ru-RU" w:eastAsia="ru-RU" w:bidi="ru-RU"/>
      </w:rPr>
    </w:lvl>
    <w:lvl w:ilvl="7" w:tplc="36B65DA6">
      <w:numFmt w:val="bullet"/>
      <w:lvlText w:val="•"/>
      <w:lvlJc w:val="left"/>
      <w:pPr>
        <w:ind w:left="7936" w:hanging="361"/>
      </w:pPr>
      <w:rPr>
        <w:rFonts w:hint="default"/>
        <w:lang w:val="ru-RU" w:eastAsia="ru-RU" w:bidi="ru-RU"/>
      </w:rPr>
    </w:lvl>
    <w:lvl w:ilvl="8" w:tplc="0DC6CC7E">
      <w:numFmt w:val="bullet"/>
      <w:lvlText w:val="•"/>
      <w:lvlJc w:val="left"/>
      <w:pPr>
        <w:ind w:left="8953" w:hanging="361"/>
      </w:pPr>
      <w:rPr>
        <w:rFonts w:hint="default"/>
        <w:lang w:val="ru-RU" w:eastAsia="ru-RU" w:bidi="ru-RU"/>
      </w:rPr>
    </w:lvl>
  </w:abstractNum>
  <w:abstractNum w:abstractNumId="1">
    <w:nsid w:val="0CE97184"/>
    <w:multiLevelType w:val="hybridMultilevel"/>
    <w:tmpl w:val="4DFAFAEA"/>
    <w:lvl w:ilvl="0" w:tplc="898E8DE2">
      <w:start w:val="1"/>
      <w:numFmt w:val="decimal"/>
      <w:lvlText w:val="%1."/>
      <w:lvlJc w:val="left"/>
      <w:pPr>
        <w:ind w:left="38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0A41384">
      <w:numFmt w:val="bullet"/>
      <w:lvlText w:val="•"/>
      <w:lvlJc w:val="left"/>
      <w:pPr>
        <w:ind w:left="1440" w:hanging="281"/>
      </w:pPr>
      <w:rPr>
        <w:rFonts w:hint="default"/>
        <w:lang w:val="ru-RU" w:eastAsia="ru-RU" w:bidi="ru-RU"/>
      </w:rPr>
    </w:lvl>
    <w:lvl w:ilvl="2" w:tplc="F81E2A1E">
      <w:numFmt w:val="bullet"/>
      <w:lvlText w:val="•"/>
      <w:lvlJc w:val="left"/>
      <w:pPr>
        <w:ind w:left="2501" w:hanging="281"/>
      </w:pPr>
      <w:rPr>
        <w:rFonts w:hint="default"/>
        <w:lang w:val="ru-RU" w:eastAsia="ru-RU" w:bidi="ru-RU"/>
      </w:rPr>
    </w:lvl>
    <w:lvl w:ilvl="3" w:tplc="40FEC48C">
      <w:numFmt w:val="bullet"/>
      <w:lvlText w:val="•"/>
      <w:lvlJc w:val="left"/>
      <w:pPr>
        <w:ind w:left="3561" w:hanging="281"/>
      </w:pPr>
      <w:rPr>
        <w:rFonts w:hint="default"/>
        <w:lang w:val="ru-RU" w:eastAsia="ru-RU" w:bidi="ru-RU"/>
      </w:rPr>
    </w:lvl>
    <w:lvl w:ilvl="4" w:tplc="A34C130E">
      <w:numFmt w:val="bullet"/>
      <w:lvlText w:val="•"/>
      <w:lvlJc w:val="left"/>
      <w:pPr>
        <w:ind w:left="4622" w:hanging="281"/>
      </w:pPr>
      <w:rPr>
        <w:rFonts w:hint="default"/>
        <w:lang w:val="ru-RU" w:eastAsia="ru-RU" w:bidi="ru-RU"/>
      </w:rPr>
    </w:lvl>
    <w:lvl w:ilvl="5" w:tplc="68563DFA">
      <w:numFmt w:val="bullet"/>
      <w:lvlText w:val="•"/>
      <w:lvlJc w:val="left"/>
      <w:pPr>
        <w:ind w:left="5683" w:hanging="281"/>
      </w:pPr>
      <w:rPr>
        <w:rFonts w:hint="default"/>
        <w:lang w:val="ru-RU" w:eastAsia="ru-RU" w:bidi="ru-RU"/>
      </w:rPr>
    </w:lvl>
    <w:lvl w:ilvl="6" w:tplc="F1EC927C">
      <w:numFmt w:val="bullet"/>
      <w:lvlText w:val="•"/>
      <w:lvlJc w:val="left"/>
      <w:pPr>
        <w:ind w:left="6743" w:hanging="281"/>
      </w:pPr>
      <w:rPr>
        <w:rFonts w:hint="default"/>
        <w:lang w:val="ru-RU" w:eastAsia="ru-RU" w:bidi="ru-RU"/>
      </w:rPr>
    </w:lvl>
    <w:lvl w:ilvl="7" w:tplc="1584C456">
      <w:numFmt w:val="bullet"/>
      <w:lvlText w:val="•"/>
      <w:lvlJc w:val="left"/>
      <w:pPr>
        <w:ind w:left="7804" w:hanging="281"/>
      </w:pPr>
      <w:rPr>
        <w:rFonts w:hint="default"/>
        <w:lang w:val="ru-RU" w:eastAsia="ru-RU" w:bidi="ru-RU"/>
      </w:rPr>
    </w:lvl>
    <w:lvl w:ilvl="8" w:tplc="8A9E4B4C">
      <w:numFmt w:val="bullet"/>
      <w:lvlText w:val="•"/>
      <w:lvlJc w:val="left"/>
      <w:pPr>
        <w:ind w:left="8865" w:hanging="281"/>
      </w:pPr>
      <w:rPr>
        <w:rFonts w:hint="default"/>
        <w:lang w:val="ru-RU" w:eastAsia="ru-RU" w:bidi="ru-RU"/>
      </w:rPr>
    </w:lvl>
  </w:abstractNum>
  <w:abstractNum w:abstractNumId="2">
    <w:nsid w:val="1D37754B"/>
    <w:multiLevelType w:val="hybridMultilevel"/>
    <w:tmpl w:val="2A9611B6"/>
    <w:lvl w:ilvl="0" w:tplc="EA80DA0C">
      <w:start w:val="1"/>
      <w:numFmt w:val="decimal"/>
      <w:lvlText w:val="%1."/>
      <w:lvlJc w:val="left"/>
      <w:pPr>
        <w:ind w:left="100" w:hanging="3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25A1A40">
      <w:numFmt w:val="bullet"/>
      <w:lvlText w:val="•"/>
      <w:lvlJc w:val="left"/>
      <w:pPr>
        <w:ind w:left="1188" w:hanging="355"/>
      </w:pPr>
      <w:rPr>
        <w:rFonts w:hint="default"/>
        <w:lang w:val="ru-RU" w:eastAsia="ru-RU" w:bidi="ru-RU"/>
      </w:rPr>
    </w:lvl>
    <w:lvl w:ilvl="2" w:tplc="78D27D2A">
      <w:numFmt w:val="bullet"/>
      <w:lvlText w:val="•"/>
      <w:lvlJc w:val="left"/>
      <w:pPr>
        <w:ind w:left="2277" w:hanging="355"/>
      </w:pPr>
      <w:rPr>
        <w:rFonts w:hint="default"/>
        <w:lang w:val="ru-RU" w:eastAsia="ru-RU" w:bidi="ru-RU"/>
      </w:rPr>
    </w:lvl>
    <w:lvl w:ilvl="3" w:tplc="50B48144">
      <w:numFmt w:val="bullet"/>
      <w:lvlText w:val="•"/>
      <w:lvlJc w:val="left"/>
      <w:pPr>
        <w:ind w:left="3365" w:hanging="355"/>
      </w:pPr>
      <w:rPr>
        <w:rFonts w:hint="default"/>
        <w:lang w:val="ru-RU" w:eastAsia="ru-RU" w:bidi="ru-RU"/>
      </w:rPr>
    </w:lvl>
    <w:lvl w:ilvl="4" w:tplc="7B00559C">
      <w:numFmt w:val="bullet"/>
      <w:lvlText w:val="•"/>
      <w:lvlJc w:val="left"/>
      <w:pPr>
        <w:ind w:left="4454" w:hanging="355"/>
      </w:pPr>
      <w:rPr>
        <w:rFonts w:hint="default"/>
        <w:lang w:val="ru-RU" w:eastAsia="ru-RU" w:bidi="ru-RU"/>
      </w:rPr>
    </w:lvl>
    <w:lvl w:ilvl="5" w:tplc="B524B638">
      <w:numFmt w:val="bullet"/>
      <w:lvlText w:val="•"/>
      <w:lvlJc w:val="left"/>
      <w:pPr>
        <w:ind w:left="5543" w:hanging="355"/>
      </w:pPr>
      <w:rPr>
        <w:rFonts w:hint="default"/>
        <w:lang w:val="ru-RU" w:eastAsia="ru-RU" w:bidi="ru-RU"/>
      </w:rPr>
    </w:lvl>
    <w:lvl w:ilvl="6" w:tplc="2CFC2726">
      <w:numFmt w:val="bullet"/>
      <w:lvlText w:val="•"/>
      <w:lvlJc w:val="left"/>
      <w:pPr>
        <w:ind w:left="6631" w:hanging="355"/>
      </w:pPr>
      <w:rPr>
        <w:rFonts w:hint="default"/>
        <w:lang w:val="ru-RU" w:eastAsia="ru-RU" w:bidi="ru-RU"/>
      </w:rPr>
    </w:lvl>
    <w:lvl w:ilvl="7" w:tplc="226AB466">
      <w:numFmt w:val="bullet"/>
      <w:lvlText w:val="•"/>
      <w:lvlJc w:val="left"/>
      <w:pPr>
        <w:ind w:left="7720" w:hanging="355"/>
      </w:pPr>
      <w:rPr>
        <w:rFonts w:hint="default"/>
        <w:lang w:val="ru-RU" w:eastAsia="ru-RU" w:bidi="ru-RU"/>
      </w:rPr>
    </w:lvl>
    <w:lvl w:ilvl="8" w:tplc="3BEE6374">
      <w:numFmt w:val="bullet"/>
      <w:lvlText w:val="•"/>
      <w:lvlJc w:val="left"/>
      <w:pPr>
        <w:ind w:left="8809" w:hanging="355"/>
      </w:pPr>
      <w:rPr>
        <w:rFonts w:hint="default"/>
        <w:lang w:val="ru-RU" w:eastAsia="ru-RU" w:bidi="ru-RU"/>
      </w:rPr>
    </w:lvl>
  </w:abstractNum>
  <w:abstractNum w:abstractNumId="3">
    <w:nsid w:val="5CEE6239"/>
    <w:multiLevelType w:val="hybridMultilevel"/>
    <w:tmpl w:val="05247B28"/>
    <w:lvl w:ilvl="0" w:tplc="41C4466C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520CE72">
      <w:numFmt w:val="bullet"/>
      <w:lvlText w:val="•"/>
      <w:lvlJc w:val="left"/>
      <w:pPr>
        <w:ind w:left="1836" w:hanging="361"/>
      </w:pPr>
      <w:rPr>
        <w:rFonts w:hint="default"/>
        <w:lang w:val="ru-RU" w:eastAsia="ru-RU" w:bidi="ru-RU"/>
      </w:rPr>
    </w:lvl>
    <w:lvl w:ilvl="2" w:tplc="6FFA3D86">
      <w:numFmt w:val="bullet"/>
      <w:lvlText w:val="•"/>
      <w:lvlJc w:val="left"/>
      <w:pPr>
        <w:ind w:left="2853" w:hanging="361"/>
      </w:pPr>
      <w:rPr>
        <w:rFonts w:hint="default"/>
        <w:lang w:val="ru-RU" w:eastAsia="ru-RU" w:bidi="ru-RU"/>
      </w:rPr>
    </w:lvl>
    <w:lvl w:ilvl="3" w:tplc="B19E86B4">
      <w:numFmt w:val="bullet"/>
      <w:lvlText w:val="•"/>
      <w:lvlJc w:val="left"/>
      <w:pPr>
        <w:ind w:left="3869" w:hanging="361"/>
      </w:pPr>
      <w:rPr>
        <w:rFonts w:hint="default"/>
        <w:lang w:val="ru-RU" w:eastAsia="ru-RU" w:bidi="ru-RU"/>
      </w:rPr>
    </w:lvl>
    <w:lvl w:ilvl="4" w:tplc="24203D5C">
      <w:numFmt w:val="bullet"/>
      <w:lvlText w:val="•"/>
      <w:lvlJc w:val="left"/>
      <w:pPr>
        <w:ind w:left="4886" w:hanging="361"/>
      </w:pPr>
      <w:rPr>
        <w:rFonts w:hint="default"/>
        <w:lang w:val="ru-RU" w:eastAsia="ru-RU" w:bidi="ru-RU"/>
      </w:rPr>
    </w:lvl>
    <w:lvl w:ilvl="5" w:tplc="3B84C064">
      <w:numFmt w:val="bullet"/>
      <w:lvlText w:val="•"/>
      <w:lvlJc w:val="left"/>
      <w:pPr>
        <w:ind w:left="5903" w:hanging="361"/>
      </w:pPr>
      <w:rPr>
        <w:rFonts w:hint="default"/>
        <w:lang w:val="ru-RU" w:eastAsia="ru-RU" w:bidi="ru-RU"/>
      </w:rPr>
    </w:lvl>
    <w:lvl w:ilvl="6" w:tplc="33244F72">
      <w:numFmt w:val="bullet"/>
      <w:lvlText w:val="•"/>
      <w:lvlJc w:val="left"/>
      <w:pPr>
        <w:ind w:left="6919" w:hanging="361"/>
      </w:pPr>
      <w:rPr>
        <w:rFonts w:hint="default"/>
        <w:lang w:val="ru-RU" w:eastAsia="ru-RU" w:bidi="ru-RU"/>
      </w:rPr>
    </w:lvl>
    <w:lvl w:ilvl="7" w:tplc="4580C054">
      <w:numFmt w:val="bullet"/>
      <w:lvlText w:val="•"/>
      <w:lvlJc w:val="left"/>
      <w:pPr>
        <w:ind w:left="7936" w:hanging="361"/>
      </w:pPr>
      <w:rPr>
        <w:rFonts w:hint="default"/>
        <w:lang w:val="ru-RU" w:eastAsia="ru-RU" w:bidi="ru-RU"/>
      </w:rPr>
    </w:lvl>
    <w:lvl w:ilvl="8" w:tplc="DC44DCF4">
      <w:numFmt w:val="bullet"/>
      <w:lvlText w:val="•"/>
      <w:lvlJc w:val="left"/>
      <w:pPr>
        <w:ind w:left="8953" w:hanging="361"/>
      </w:pPr>
      <w:rPr>
        <w:rFonts w:hint="default"/>
        <w:lang w:val="ru-RU" w:eastAsia="ru-RU" w:bidi="ru-RU"/>
      </w:rPr>
    </w:lvl>
  </w:abstractNum>
  <w:abstractNum w:abstractNumId="4">
    <w:nsid w:val="784C5FDC"/>
    <w:multiLevelType w:val="hybridMultilevel"/>
    <w:tmpl w:val="74F69132"/>
    <w:lvl w:ilvl="0" w:tplc="A98A9A3A">
      <w:start w:val="1"/>
      <w:numFmt w:val="decimal"/>
      <w:lvlText w:val="%1."/>
      <w:lvlJc w:val="left"/>
      <w:pPr>
        <w:ind w:left="450" w:hanging="3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B0280E2">
      <w:start w:val="1"/>
      <w:numFmt w:val="decimal"/>
      <w:lvlText w:val="%2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C19890FE">
      <w:numFmt w:val="bullet"/>
      <w:lvlText w:val="•"/>
      <w:lvlJc w:val="left"/>
      <w:pPr>
        <w:ind w:left="1949" w:hanging="361"/>
      </w:pPr>
      <w:rPr>
        <w:rFonts w:hint="default"/>
        <w:lang w:val="ru-RU" w:eastAsia="ru-RU" w:bidi="ru-RU"/>
      </w:rPr>
    </w:lvl>
    <w:lvl w:ilvl="3" w:tplc="C90A05DC">
      <w:numFmt w:val="bullet"/>
      <w:lvlText w:val="•"/>
      <w:lvlJc w:val="left"/>
      <w:pPr>
        <w:ind w:left="3079" w:hanging="361"/>
      </w:pPr>
      <w:rPr>
        <w:rFonts w:hint="default"/>
        <w:lang w:val="ru-RU" w:eastAsia="ru-RU" w:bidi="ru-RU"/>
      </w:rPr>
    </w:lvl>
    <w:lvl w:ilvl="4" w:tplc="195A1290">
      <w:numFmt w:val="bullet"/>
      <w:lvlText w:val="•"/>
      <w:lvlJc w:val="left"/>
      <w:pPr>
        <w:ind w:left="4208" w:hanging="361"/>
      </w:pPr>
      <w:rPr>
        <w:rFonts w:hint="default"/>
        <w:lang w:val="ru-RU" w:eastAsia="ru-RU" w:bidi="ru-RU"/>
      </w:rPr>
    </w:lvl>
    <w:lvl w:ilvl="5" w:tplc="80A82110">
      <w:numFmt w:val="bullet"/>
      <w:lvlText w:val="•"/>
      <w:lvlJc w:val="left"/>
      <w:pPr>
        <w:ind w:left="5338" w:hanging="361"/>
      </w:pPr>
      <w:rPr>
        <w:rFonts w:hint="default"/>
        <w:lang w:val="ru-RU" w:eastAsia="ru-RU" w:bidi="ru-RU"/>
      </w:rPr>
    </w:lvl>
    <w:lvl w:ilvl="6" w:tplc="A6404F38">
      <w:numFmt w:val="bullet"/>
      <w:lvlText w:val="•"/>
      <w:lvlJc w:val="left"/>
      <w:pPr>
        <w:ind w:left="6468" w:hanging="361"/>
      </w:pPr>
      <w:rPr>
        <w:rFonts w:hint="default"/>
        <w:lang w:val="ru-RU" w:eastAsia="ru-RU" w:bidi="ru-RU"/>
      </w:rPr>
    </w:lvl>
    <w:lvl w:ilvl="7" w:tplc="8100486E">
      <w:numFmt w:val="bullet"/>
      <w:lvlText w:val="•"/>
      <w:lvlJc w:val="left"/>
      <w:pPr>
        <w:ind w:left="7597" w:hanging="361"/>
      </w:pPr>
      <w:rPr>
        <w:rFonts w:hint="default"/>
        <w:lang w:val="ru-RU" w:eastAsia="ru-RU" w:bidi="ru-RU"/>
      </w:rPr>
    </w:lvl>
    <w:lvl w:ilvl="8" w:tplc="18FA85CA">
      <w:numFmt w:val="bullet"/>
      <w:lvlText w:val="•"/>
      <w:lvlJc w:val="left"/>
      <w:pPr>
        <w:ind w:left="8727" w:hanging="36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A3363"/>
    <w:rsid w:val="000528A6"/>
    <w:rsid w:val="00072764"/>
    <w:rsid w:val="002D21AB"/>
    <w:rsid w:val="002E6D53"/>
    <w:rsid w:val="0035548F"/>
    <w:rsid w:val="003A3363"/>
    <w:rsid w:val="0052518C"/>
    <w:rsid w:val="0076213E"/>
    <w:rsid w:val="007A05BE"/>
    <w:rsid w:val="0092593A"/>
    <w:rsid w:val="00B46BC2"/>
    <w:rsid w:val="00FA2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336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33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3363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3A3363"/>
    <w:pPr>
      <w:ind w:left="10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A3363"/>
    <w:pPr>
      <w:ind w:left="820" w:hanging="360"/>
    </w:pPr>
  </w:style>
  <w:style w:type="paragraph" w:customStyle="1" w:styleId="TableParagraph">
    <w:name w:val="Table Paragraph"/>
    <w:basedOn w:val="a"/>
    <w:uiPriority w:val="1"/>
    <w:qFormat/>
    <w:rsid w:val="003A3363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46B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BC2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670</Words>
  <Characters>3823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Viktorovna</dc:creator>
  <cp:lastModifiedBy>User</cp:lastModifiedBy>
  <cp:revision>6</cp:revision>
  <dcterms:created xsi:type="dcterms:W3CDTF">2018-09-14T12:26:00Z</dcterms:created>
  <dcterms:modified xsi:type="dcterms:W3CDTF">2018-09-23T10:19:00Z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2018-09-14T00:00:00Z</vt:filetime>
  </property>
</Properties>
</file>